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8D" w:rsidRDefault="00A7068D" w:rsidP="00A7068D">
      <w:pPr>
        <w:pStyle w:val="Heading"/>
        <w:tabs>
          <w:tab w:val="left" w:pos="9356"/>
        </w:tabs>
        <w:jc w:val="center"/>
      </w:pPr>
      <w:r w:rsidRPr="00D07FC6">
        <w:rPr>
          <w:sz w:val="20"/>
        </w:rPr>
        <w:object w:dxaOrig="3840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46pt" o:ole="" fillcolor="window">
            <v:imagedata r:id="rId5" o:title=""/>
          </v:shape>
          <o:OLEObject Type="Embed" ProgID="PBrush" ShapeID="_x0000_i1025" DrawAspect="Content" ObjectID="_1445258321" r:id="rId6"/>
        </w:object>
      </w:r>
    </w:p>
    <w:p w:rsidR="00A7068D" w:rsidRDefault="00A7068D" w:rsidP="00A7068D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A7068D" w:rsidRPr="00FA4658" w:rsidRDefault="00A7068D" w:rsidP="00A7068D">
      <w:pPr>
        <w:jc w:val="center"/>
        <w:rPr>
          <w:b/>
          <w:sz w:val="28"/>
          <w:szCs w:val="28"/>
        </w:rPr>
      </w:pPr>
      <w:r w:rsidRPr="00FA4658">
        <w:rPr>
          <w:b/>
          <w:color w:val="000000"/>
          <w:spacing w:val="20"/>
          <w:sz w:val="28"/>
          <w:szCs w:val="28"/>
        </w:rPr>
        <w:t>ПРАВ</w:t>
      </w:r>
      <w:r w:rsidRPr="00FA4658">
        <w:rPr>
          <w:b/>
          <w:sz w:val="28"/>
          <w:szCs w:val="28"/>
        </w:rPr>
        <w:t>ИТЕЛЬСТВО  КИРОВСКОЙ   ОБЛАСТИ</w:t>
      </w:r>
    </w:p>
    <w:p w:rsidR="00A7068D" w:rsidRPr="00FA4658" w:rsidRDefault="00A7068D" w:rsidP="00A7068D">
      <w:pPr>
        <w:jc w:val="center"/>
        <w:rPr>
          <w:b/>
          <w:sz w:val="20"/>
          <w:szCs w:val="20"/>
        </w:rPr>
      </w:pPr>
    </w:p>
    <w:p w:rsidR="00A7068D" w:rsidRPr="002A2CD4" w:rsidRDefault="00A7068D" w:rsidP="00A7068D">
      <w:pPr>
        <w:jc w:val="center"/>
        <w:rPr>
          <w:b/>
          <w:sz w:val="32"/>
          <w:szCs w:val="32"/>
        </w:rPr>
      </w:pPr>
      <w:r w:rsidRPr="002A2CD4">
        <w:rPr>
          <w:b/>
          <w:sz w:val="32"/>
          <w:szCs w:val="32"/>
        </w:rPr>
        <w:t>РАСПОРЯЖЕНИЕ</w:t>
      </w:r>
    </w:p>
    <w:p w:rsidR="00A7068D" w:rsidRPr="00FA4658" w:rsidRDefault="00A7068D" w:rsidP="00A7068D">
      <w:pPr>
        <w:jc w:val="center"/>
        <w:rPr>
          <w:b/>
        </w:rPr>
      </w:pPr>
    </w:p>
    <w:p w:rsidR="00A7068D" w:rsidRDefault="00A7068D" w:rsidP="00A7068D">
      <w:pPr>
        <w:jc w:val="center"/>
      </w:pPr>
    </w:p>
    <w:p w:rsidR="00A7068D" w:rsidRPr="00896EC0" w:rsidRDefault="00A7068D" w:rsidP="00A7068D">
      <w:pPr>
        <w:ind w:right="-62"/>
        <w:rPr>
          <w:sz w:val="28"/>
          <w:szCs w:val="28"/>
        </w:rPr>
      </w:pP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31.10.2013                                                                                 </w:t>
      </w:r>
      <w:r w:rsidRPr="00896EC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348 </w:t>
      </w:r>
    </w:p>
    <w:p w:rsidR="00A7068D" w:rsidRPr="00D845E4" w:rsidRDefault="00A7068D" w:rsidP="00A7068D">
      <w:pPr>
        <w:jc w:val="center"/>
        <w:rPr>
          <w:sz w:val="28"/>
          <w:szCs w:val="28"/>
        </w:rPr>
      </w:pPr>
      <w:r w:rsidRPr="00D845E4">
        <w:rPr>
          <w:sz w:val="28"/>
          <w:szCs w:val="28"/>
        </w:rPr>
        <w:t>г. Киров</w:t>
      </w:r>
    </w:p>
    <w:p w:rsidR="00A7068D" w:rsidRDefault="00A7068D" w:rsidP="00A7068D"/>
    <w:p w:rsidR="00A7068D" w:rsidRDefault="00A7068D" w:rsidP="00A7068D">
      <w:pPr>
        <w:pStyle w:val="a3"/>
        <w:tabs>
          <w:tab w:val="left" w:pos="9781"/>
        </w:tabs>
        <w:spacing w:line="214" w:lineRule="auto"/>
        <w:ind w:right="79"/>
        <w:jc w:val="center"/>
        <w:rPr>
          <w:b/>
        </w:rPr>
      </w:pPr>
      <w:r w:rsidRPr="00F66313">
        <w:rPr>
          <w:b/>
        </w:rPr>
        <w:t xml:space="preserve">О </w:t>
      </w:r>
      <w:r>
        <w:rPr>
          <w:b/>
        </w:rPr>
        <w:t xml:space="preserve">переводе земель запаса в земли промышленности, </w:t>
      </w:r>
    </w:p>
    <w:p w:rsidR="00A7068D" w:rsidRPr="00F66313" w:rsidRDefault="00A7068D" w:rsidP="00A7068D">
      <w:pPr>
        <w:pStyle w:val="a3"/>
        <w:tabs>
          <w:tab w:val="left" w:pos="9781"/>
        </w:tabs>
        <w:spacing w:line="214" w:lineRule="auto"/>
        <w:ind w:right="79"/>
        <w:jc w:val="center"/>
        <w:rPr>
          <w:b/>
        </w:rPr>
      </w:pPr>
      <w:r>
        <w:rPr>
          <w:b/>
        </w:rPr>
        <w:t>транспорта, связи и иного специального назн</w:t>
      </w:r>
      <w:r>
        <w:rPr>
          <w:b/>
        </w:rPr>
        <w:t>а</w:t>
      </w:r>
      <w:r>
        <w:rPr>
          <w:b/>
        </w:rPr>
        <w:t>чения</w:t>
      </w:r>
    </w:p>
    <w:p w:rsidR="00A7068D" w:rsidRDefault="00A7068D" w:rsidP="00A7068D">
      <w:pPr>
        <w:tabs>
          <w:tab w:val="left" w:pos="9781"/>
        </w:tabs>
        <w:spacing w:line="214" w:lineRule="auto"/>
        <w:ind w:right="79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068D" w:rsidRDefault="00A7068D" w:rsidP="00A7068D">
      <w:pPr>
        <w:tabs>
          <w:tab w:val="left" w:pos="9781"/>
        </w:tabs>
        <w:suppressAutoHyphens/>
        <w:spacing w:line="360" w:lineRule="auto"/>
        <w:ind w:right="79" w:firstLine="7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Руководствуясь статьей 103 Земельного кодекса Российской Федерации, Федеральным законом от 21.12.2004 № 172-ФЗ «О переводе земель или земельных участков из одной категории в другую», рекомендациями межведомственной комиссии по координации деятельности по отдельным вопросам земельных отношений на территории Кировской области, созданной постановлением Правительства Кировской области от 13.05.2008 № 131/179 (протоколы </w:t>
      </w:r>
      <w:r w:rsidRPr="0017200C">
        <w:rPr>
          <w:sz w:val="28"/>
          <w:szCs w:val="28"/>
        </w:rPr>
        <w:t>от 07.03.2013 № 2</w:t>
      </w:r>
      <w:r>
        <w:rPr>
          <w:sz w:val="28"/>
          <w:szCs w:val="28"/>
        </w:rPr>
        <w:t>, от 27</w:t>
      </w:r>
      <w:r w:rsidRPr="003E2FA3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3E2FA3">
        <w:rPr>
          <w:sz w:val="28"/>
          <w:szCs w:val="28"/>
        </w:rPr>
        <w:t>.2013</w:t>
      </w:r>
      <w:r>
        <w:rPr>
          <w:sz w:val="28"/>
          <w:szCs w:val="28"/>
        </w:rPr>
        <w:t xml:space="preserve"> № 7), принять предложения, изложенные в ходатайствах администраций Афанасьевского, Даровского, Опаринского, Оричевского, Слободского, Юрьянского районов и города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Кирова о переводе земельных участков, и перевести земельные участки из категории земель запаса </w:t>
      </w:r>
      <w:r w:rsidRPr="00BE0F5D">
        <w:rPr>
          <w:bCs/>
          <w:sz w:val="28"/>
          <w:szCs w:val="28"/>
        </w:rPr>
        <w:t>в категорию зем</w:t>
      </w:r>
      <w:r>
        <w:rPr>
          <w:bCs/>
          <w:sz w:val="28"/>
          <w:szCs w:val="28"/>
        </w:rPr>
        <w:t>е</w:t>
      </w:r>
      <w:r w:rsidRPr="00BE0F5D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</w:t>
      </w:r>
      <w:r>
        <w:rPr>
          <w:bCs/>
          <w:sz w:val="28"/>
          <w:szCs w:val="28"/>
        </w:rPr>
        <w:br/>
      </w:r>
      <w:bookmarkStart w:id="0" w:name="_GoBack"/>
      <w:bookmarkEnd w:id="0"/>
      <w:r>
        <w:rPr>
          <w:bCs/>
          <w:sz w:val="28"/>
          <w:szCs w:val="28"/>
        </w:rPr>
        <w:t xml:space="preserve">земель иного специального назначения </w:t>
      </w:r>
      <w:r>
        <w:rPr>
          <w:sz w:val="28"/>
          <w:szCs w:val="28"/>
        </w:rPr>
        <w:t xml:space="preserve">согласно приложению. </w:t>
      </w:r>
    </w:p>
    <w:p w:rsidR="00A7068D" w:rsidRDefault="00A7068D" w:rsidP="00A7068D">
      <w:pPr>
        <w:tabs>
          <w:tab w:val="left" w:pos="360"/>
          <w:tab w:val="left" w:pos="9781"/>
        </w:tabs>
        <w:spacing w:before="600"/>
        <w:ind w:right="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– </w:t>
      </w:r>
    </w:p>
    <w:p w:rsidR="00A7068D" w:rsidRDefault="00A7068D" w:rsidP="00A7068D">
      <w:pPr>
        <w:tabs>
          <w:tab w:val="left" w:pos="9781"/>
        </w:tabs>
        <w:ind w:right="79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A7068D" w:rsidRDefault="00A7068D" w:rsidP="00A7068D">
      <w:pPr>
        <w:tabs>
          <w:tab w:val="left" w:pos="7938"/>
        </w:tabs>
        <w:spacing w:after="360"/>
        <w:ind w:right="79"/>
        <w:rPr>
          <w:sz w:val="28"/>
          <w:szCs w:val="28"/>
        </w:rPr>
      </w:pPr>
      <w:r>
        <w:rPr>
          <w:sz w:val="28"/>
          <w:szCs w:val="28"/>
        </w:rPr>
        <w:t>Кировской области    Н.Ю.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лых</w:t>
      </w:r>
    </w:p>
    <w:p w:rsidR="004D7410" w:rsidRDefault="004D7410"/>
    <w:sectPr w:rsidR="004D7410" w:rsidSect="00A7068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AD"/>
    <w:rsid w:val="004D7410"/>
    <w:rsid w:val="009014AD"/>
    <w:rsid w:val="00A7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068D"/>
    <w:pPr>
      <w:ind w:right="5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A706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A706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5">
    <w:name w:val=" Знак Знак Знак Знак Знак Знак Знак"/>
    <w:basedOn w:val="a"/>
    <w:rsid w:val="00A7068D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068D"/>
    <w:pPr>
      <w:ind w:right="5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A706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A706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5">
    <w:name w:val=" Знак Знак Знак Знак Знак Знак Знак"/>
    <w:basedOn w:val="a"/>
    <w:rsid w:val="00A7068D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2013-11-06T11:51:00Z</dcterms:created>
  <dcterms:modified xsi:type="dcterms:W3CDTF">2013-11-06T11:52:00Z</dcterms:modified>
</cp:coreProperties>
</file>